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16F0" w:rsidRDefault="00BA16F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A16F0" w:rsidRDefault="00BA16F0">
      <w:pPr>
        <w:spacing w:after="0" w:line="200" w:lineRule="exact"/>
        <w:rPr>
          <w:sz w:val="20"/>
          <w:szCs w:val="20"/>
        </w:rPr>
      </w:pPr>
    </w:p>
    <w:p w:rsidR="00BA16F0" w:rsidRDefault="00BA16F0">
      <w:pPr>
        <w:spacing w:after="0" w:line="200" w:lineRule="exact"/>
        <w:rPr>
          <w:sz w:val="20"/>
          <w:szCs w:val="20"/>
        </w:rPr>
      </w:pPr>
    </w:p>
    <w:p w:rsidR="00BA16F0" w:rsidRDefault="00BA16F0">
      <w:pPr>
        <w:spacing w:after="0" w:line="200" w:lineRule="exact"/>
        <w:rPr>
          <w:sz w:val="20"/>
          <w:szCs w:val="20"/>
        </w:rPr>
      </w:pPr>
    </w:p>
    <w:p w:rsidR="00BA16F0" w:rsidRDefault="00BA16F0">
      <w:pPr>
        <w:spacing w:after="0" w:line="200" w:lineRule="exact"/>
        <w:rPr>
          <w:sz w:val="20"/>
          <w:szCs w:val="20"/>
        </w:rPr>
      </w:pPr>
    </w:p>
    <w:p w:rsidR="00F378CB" w:rsidRDefault="00F378CB" w:rsidP="00A146A5">
      <w:pPr>
        <w:spacing w:before="5" w:after="0" w:line="240" w:lineRule="auto"/>
        <w:ind w:right="2758"/>
        <w:rPr>
          <w:rFonts w:ascii="Bookman Old Style" w:eastAsia="Bookman Old Style" w:hAnsi="Bookman Old Style" w:cs="Bookman Old Style"/>
          <w:i/>
          <w:spacing w:val="5"/>
          <w:sz w:val="32"/>
          <w:szCs w:val="32"/>
        </w:rPr>
      </w:pPr>
    </w:p>
    <w:p w:rsidR="00BA16F0" w:rsidRPr="006019FA" w:rsidRDefault="00BA16F0" w:rsidP="005D0253">
      <w:pPr>
        <w:autoSpaceDE w:val="0"/>
        <w:spacing w:before="5" w:after="0" w:line="240" w:lineRule="auto"/>
        <w:ind w:left="978" w:right="2758"/>
        <w:jc w:val="center"/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</w:pPr>
      <w:r>
        <w:rPr>
          <w:rFonts w:ascii="ZWAdobeF" w:eastAsia="Bookman Old Style" w:hAnsi="ZWAdobeF" w:cs="ZWAdobeF"/>
          <w:sz w:val="2"/>
          <w:szCs w:val="32"/>
          <w:lang w:val="es-CO"/>
        </w:rPr>
        <w:t>RR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La Superintendencia de I</w:t>
      </w:r>
      <w:r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ndustria y Comercio certifica a</w:t>
      </w:r>
      <w:r w:rsidRPr="006019FA"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  <w:t>:</w:t>
      </w:r>
    </w:p>
    <w:p w:rsidR="00BA16F0" w:rsidRPr="006019FA" w:rsidRDefault="00BA16F0" w:rsidP="006B3F17">
      <w:pPr>
        <w:spacing w:before="5" w:after="0" w:line="240" w:lineRule="auto"/>
        <w:ind w:left="978" w:right="2758"/>
        <w:jc w:val="center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s-CO"/>
        </w:rPr>
      </w:pPr>
    </w:p>
    <w:p w:rsidR="00BA16F0" w:rsidRPr="006019FA" w:rsidRDefault="00BA16F0">
      <w:pPr>
        <w:spacing w:after="0" w:line="200" w:lineRule="exact"/>
        <w:rPr>
          <w:sz w:val="20"/>
          <w:szCs w:val="20"/>
          <w:lang w:val="es-CO"/>
        </w:rPr>
      </w:pPr>
    </w:p>
    <w:p w:rsidR="00BA16F0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Nombre</w:t>
      </w: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  <w:r w:rsidRPr="0030550C"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  <w:t>c.c.</w:t>
      </w: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</w:pPr>
      <w:r w:rsidRPr="0030550C"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Entidad:</w:t>
      </w:r>
    </w:p>
    <w:p w:rsidR="0030550C" w:rsidRDefault="00B479E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</w:pPr>
      <w:r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NIT.</w:t>
      </w: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</w:pP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</w:pPr>
      <w:r w:rsidRPr="0030550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 xml:space="preserve">por haber participado en el evento realizado el </w:t>
      </w:r>
      <w:r w:rsidR="00B479E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>xxxxx</w:t>
      </w:r>
      <w:r w:rsidRPr="0030550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 xml:space="preserve"> de mayo de </w:t>
      </w:r>
      <w:r w:rsidR="00B479E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>xxxxxx</w:t>
      </w:r>
      <w:r w:rsidRPr="0030550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>en</w:t>
      </w:r>
    </w:p>
    <w:p w:rsidR="0030550C" w:rsidRP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</w:pPr>
      <w:r w:rsidRPr="0030550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 xml:space="preserve"> la ciudad de </w:t>
      </w:r>
      <w:r w:rsidR="00B479E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>xxxxxxxxx</w:t>
      </w:r>
      <w:r w:rsidRPr="0030550C">
        <w:rPr>
          <w:rFonts w:ascii="Bookman Old Style" w:eastAsia="Bookman Old Style" w:hAnsi="Bookman Old Style" w:cs="Bookman Old Style"/>
          <w:bCs/>
          <w:i/>
          <w:noProof/>
          <w:sz w:val="28"/>
          <w:szCs w:val="28"/>
          <w:lang w:val="es-CO"/>
        </w:rPr>
        <w:t xml:space="preserve"> en cooperación con xxxx</w:t>
      </w:r>
    </w:p>
    <w:p w:rsidR="0030550C" w:rsidRDefault="0030550C" w:rsidP="00B93423">
      <w:pPr>
        <w:spacing w:after="0" w:line="240" w:lineRule="auto"/>
        <w:ind w:left="-1701" w:right="79"/>
        <w:jc w:val="center"/>
        <w:rPr>
          <w:rFonts w:ascii="Bookman Old Style" w:eastAsia="Bookman Old Style" w:hAnsi="Bookman Old Style" w:cs="Bookman Old Style"/>
          <w:bCs/>
          <w:i/>
          <w:noProof/>
          <w:sz w:val="40"/>
          <w:szCs w:val="40"/>
          <w:lang w:val="es-CO"/>
        </w:rPr>
      </w:pPr>
    </w:p>
    <w:p w:rsidR="00BA16F0" w:rsidRPr="006019FA" w:rsidRDefault="00BA16F0" w:rsidP="007B37D3">
      <w:pPr>
        <w:spacing w:after="0" w:line="240" w:lineRule="auto"/>
        <w:ind w:right="1973"/>
        <w:jc w:val="center"/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“</w:t>
      </w:r>
      <w:proofErr w:type="spellStart"/>
      <w:r w:rsidR="0030550C">
        <w:rPr>
          <w:rFonts w:ascii="Bookman Old Style" w:eastAsia="Bookman Old Style" w:hAnsi="Bookman Old Style" w:cs="Bookman Old Style"/>
          <w:b/>
          <w:bCs/>
          <w:i/>
          <w:noProof/>
          <w:sz w:val="40"/>
          <w:szCs w:val="40"/>
          <w:lang w:val="es-CO"/>
        </w:rPr>
        <w:t>xxxxxx</w:t>
      </w:r>
      <w:proofErr w:type="spellEnd"/>
      <w:r w:rsidRPr="006019FA">
        <w:rPr>
          <w:rFonts w:ascii="Bookman Old Style" w:eastAsia="Bookman Old Style" w:hAnsi="Bookman Old Style" w:cs="Bookman Old Style"/>
          <w:b/>
          <w:bCs/>
          <w:i/>
          <w:sz w:val="40"/>
          <w:szCs w:val="40"/>
          <w:lang w:val="es-CO"/>
        </w:rPr>
        <w:t>”</w:t>
      </w:r>
    </w:p>
    <w:p w:rsidR="00BA16F0" w:rsidRPr="006019FA" w:rsidRDefault="00BA16F0" w:rsidP="00FD218E">
      <w:pPr>
        <w:spacing w:after="0" w:line="200" w:lineRule="exact"/>
        <w:rPr>
          <w:sz w:val="20"/>
          <w:szCs w:val="20"/>
          <w:lang w:val="es-CO"/>
        </w:rPr>
      </w:pPr>
    </w:p>
    <w:p w:rsidR="00BA16F0" w:rsidRPr="006019FA" w:rsidRDefault="00BA16F0" w:rsidP="00FD218E">
      <w:pPr>
        <w:spacing w:after="0" w:line="200" w:lineRule="exact"/>
        <w:rPr>
          <w:sz w:val="20"/>
          <w:szCs w:val="20"/>
          <w:lang w:val="es-CO"/>
        </w:rPr>
      </w:pPr>
    </w:p>
    <w:p w:rsidR="00BA16F0" w:rsidRPr="006019FA" w:rsidRDefault="00BA16F0" w:rsidP="00FD218E">
      <w:pPr>
        <w:tabs>
          <w:tab w:val="left" w:pos="13041"/>
        </w:tabs>
        <w:spacing w:after="0" w:line="240" w:lineRule="auto"/>
        <w:ind w:right="3339"/>
        <w:jc w:val="center"/>
        <w:rPr>
          <w:rFonts w:ascii="Bookman Old Style" w:eastAsia="Bookman Old Style" w:hAnsi="Bookman Old Style" w:cs="Bookman Old Style"/>
          <w:i/>
          <w:sz w:val="40"/>
          <w:szCs w:val="40"/>
          <w:lang w:val="es-CO"/>
        </w:rPr>
      </w:pPr>
      <w:r w:rsidRPr="006019FA">
        <w:rPr>
          <w:rFonts w:ascii="Bookman Old Style" w:eastAsia="Bookman Old Style" w:hAnsi="Bookman Old Style" w:cs="Bookman Old Style"/>
          <w:i/>
          <w:sz w:val="40"/>
          <w:szCs w:val="40"/>
          <w:lang w:val="es-CO"/>
        </w:rPr>
        <w:t xml:space="preserve">            Duración: </w:t>
      </w:r>
      <w:r w:rsidR="0030550C">
        <w:rPr>
          <w:rFonts w:ascii="Bookman Old Style" w:eastAsia="Bookman Old Style" w:hAnsi="Bookman Old Style" w:cs="Bookman Old Style"/>
          <w:i/>
          <w:noProof/>
          <w:sz w:val="40"/>
          <w:szCs w:val="40"/>
          <w:lang w:val="es-CO"/>
        </w:rPr>
        <w:t>xxxxx</w:t>
      </w:r>
    </w:p>
    <w:p w:rsidR="00BA16F0" w:rsidRDefault="007B37D3" w:rsidP="00B93423">
      <w:pPr>
        <w:spacing w:before="5" w:after="0" w:line="240" w:lineRule="auto"/>
        <w:ind w:left="978" w:right="2758"/>
        <w:jc w:val="center"/>
        <w:rPr>
          <w:rFonts w:ascii="Bookman Old Style" w:eastAsia="Bookman Old Style" w:hAnsi="Bookman Old Style" w:cs="Bookman Old Style"/>
          <w:i/>
          <w:spacing w:val="5"/>
          <w:sz w:val="32"/>
          <w:szCs w:val="32"/>
          <w:lang w:val="es-CO"/>
        </w:rPr>
      </w:pP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BACE53" wp14:editId="5B8A0B89">
                <wp:simplePos x="0" y="0"/>
                <wp:positionH relativeFrom="column">
                  <wp:posOffset>-1101725</wp:posOffset>
                </wp:positionH>
                <wp:positionV relativeFrom="paragraph">
                  <wp:posOffset>159385</wp:posOffset>
                </wp:positionV>
                <wp:extent cx="9248775" cy="990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87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7D3" w:rsidRPr="00ED7910" w:rsidRDefault="007B37D3" w:rsidP="007B37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</w:pPr>
                            <w:r w:rsidRPr="00ED7910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es-CO"/>
                              </w:rPr>
                              <w:t>“</w:t>
                            </w:r>
                            <w:r w:rsidRPr="00ED791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ED791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  <w:t>Mipymes</w:t>
                            </w:r>
                            <w:proofErr w:type="spellEnd"/>
                            <w:r w:rsidRPr="00ED791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  <w:t xml:space="preserve"> que deseen acceder a los descuentos indicados en el Artículo Quinto de la Resolución No. 56451 de 2013, deberán presentar este documento, junto con la solicitud de registro de marcas de productos o servicios, lemas comerciales y divisionales dentro del término de los dos (2) meses siguientes a la fecha de realización del evento. De igual forma las tasas correspondientes a las solicitudes presentación de patente de invención, modelo de utilidad y diseños industriales presentadas por las </w:t>
                            </w:r>
                            <w:proofErr w:type="spellStart"/>
                            <w:r w:rsidRPr="00ED791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  <w:t>Mipymes</w:t>
                            </w:r>
                            <w:proofErr w:type="spellEnd"/>
                            <w:r w:rsidRPr="00ED7910">
                              <w:rPr>
                                <w:rFonts w:ascii="Arial" w:hAnsi="Arial" w:cs="Arial"/>
                                <w:i/>
                                <w:sz w:val="16"/>
                                <w:szCs w:val="20"/>
                                <w:lang w:val="es-CO"/>
                              </w:rPr>
                              <w:t xml:space="preserve"> gozarán del mismo descuento, sin embargo, deberán presentar este documento dentro del término de cuatro (4) meses siguientes a la realización del curso.”</w:t>
                            </w:r>
                          </w:p>
                          <w:p w:rsidR="00BA16F0" w:rsidRPr="007B37D3" w:rsidRDefault="00BA16F0" w:rsidP="0030550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  <w:r w:rsidRPr="007B37D3"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  <w:t>Certificado No:</w:t>
                            </w:r>
                            <w:r w:rsidRPr="007B37D3"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  <w:br/>
                            </w:r>
                            <w:r w:rsidR="0030550C" w:rsidRPr="007B37D3">
                              <w:rPr>
                                <w:rFonts w:ascii="Bookman Old Style" w:hAnsi="Bookman Old Style"/>
                                <w:noProof/>
                                <w:sz w:val="16"/>
                                <w:szCs w:val="14"/>
                                <w:lang w:val="es-CO"/>
                              </w:rPr>
                              <w:t>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75pt;margin-top:12.55pt;width:728.2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bH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" filled="f" stroked="f">
                <v:textbox>
                  <w:txbxContent>
                    <w:p w:rsidR="007B37D3" w:rsidRPr="00ED7910" w:rsidRDefault="007B37D3" w:rsidP="007B37D3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</w:pPr>
                      <w:r w:rsidRPr="00ED7910">
                        <w:rPr>
                          <w:rFonts w:ascii="Arial" w:hAnsi="Arial" w:cs="Arial"/>
                          <w:sz w:val="16"/>
                          <w:szCs w:val="20"/>
                          <w:lang w:val="es-CO"/>
                        </w:rPr>
                        <w:t>“</w:t>
                      </w:r>
                      <w:r w:rsidRPr="00ED7910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ED7910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  <w:t>Mipymes</w:t>
                      </w:r>
                      <w:proofErr w:type="spellEnd"/>
                      <w:r w:rsidRPr="00ED7910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  <w:t xml:space="preserve"> que deseen acceder a los descuentos indicados en el Artículo Quinto de la Resolución No. 56451 de 2013, deberán presentar este documento, junto con la solicitud de registro de marcas de productos o servicios, lemas comerciales y divisionales dentro del término de los dos (2) meses siguientes a la fecha de realización del evento. De igual forma las tasas correspondientes a las solicitudes presentación de patente de invención, modelo de utilidad y diseños industriales presentadas por las </w:t>
                      </w:r>
                      <w:proofErr w:type="spellStart"/>
                      <w:r w:rsidRPr="00ED7910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  <w:t>Mipymes</w:t>
                      </w:r>
                      <w:proofErr w:type="spellEnd"/>
                      <w:r w:rsidRPr="00ED7910">
                        <w:rPr>
                          <w:rFonts w:ascii="Arial" w:hAnsi="Arial" w:cs="Arial"/>
                          <w:i/>
                          <w:sz w:val="16"/>
                          <w:szCs w:val="20"/>
                          <w:lang w:val="es-CO"/>
                        </w:rPr>
                        <w:t xml:space="preserve"> gozarán del mismo descuento, sin embargo, deberán presentar este documento dentro del término de cuatro (4) meses siguientes a la realización del curso.”</w:t>
                      </w:r>
                    </w:p>
                    <w:p w:rsidR="00BA16F0" w:rsidRPr="007B37D3" w:rsidRDefault="00BA16F0" w:rsidP="0030550C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  <w:r w:rsidRPr="007B37D3"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  <w:t>Certificado No:</w:t>
                      </w:r>
                      <w:r w:rsidRPr="007B37D3"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  <w:br/>
                      </w:r>
                      <w:r w:rsidR="0030550C" w:rsidRPr="007B37D3">
                        <w:rPr>
                          <w:rFonts w:ascii="Bookman Old Style" w:hAnsi="Bookman Old Style"/>
                          <w:noProof/>
                          <w:sz w:val="16"/>
                          <w:szCs w:val="14"/>
                          <w:lang w:val="es-CO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BA16F0" w:rsidRPr="00F378CB" w:rsidRDefault="00BA16F0" w:rsidP="00F378CB">
      <w:pPr>
        <w:tabs>
          <w:tab w:val="center" w:pos="4890"/>
          <w:tab w:val="right" w:pos="9781"/>
          <w:tab w:val="left" w:pos="13041"/>
        </w:tabs>
        <w:spacing w:after="0" w:line="240" w:lineRule="auto"/>
        <w:ind w:right="3339"/>
        <w:rPr>
          <w:rFonts w:ascii="Bookman Old Style" w:eastAsia="Bookman Old Style" w:hAnsi="Bookman Old Style" w:cs="Bookman Old Style"/>
          <w:sz w:val="28"/>
          <w:szCs w:val="28"/>
          <w:lang w:val="es-CO"/>
        </w:rPr>
        <w:sectPr w:rsidR="00BA16F0" w:rsidRPr="00F378CB" w:rsidSect="00846E37">
          <w:headerReference w:type="default" r:id="rId8"/>
          <w:footerReference w:type="default" r:id="rId9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:rsidR="00A146A5" w:rsidRDefault="00A146A5" w:rsidP="00A146A5">
      <w:pPr>
        <w:tabs>
          <w:tab w:val="left" w:pos="9525"/>
        </w:tabs>
        <w:rPr>
          <w:b/>
          <w:sz w:val="20"/>
          <w:szCs w:val="20"/>
          <w:lang w:val="es-CO"/>
        </w:rPr>
      </w:pPr>
    </w:p>
    <w:p w:rsidR="00A146A5" w:rsidRPr="00A146A5" w:rsidRDefault="00A146A5" w:rsidP="00A146A5">
      <w:pPr>
        <w:rPr>
          <w:sz w:val="20"/>
          <w:szCs w:val="20"/>
          <w:lang w:val="es-CO"/>
        </w:rPr>
      </w:pPr>
    </w:p>
    <w:p w:rsidR="00A146A5" w:rsidRPr="00A146A5" w:rsidRDefault="00A146A5" w:rsidP="00A146A5">
      <w:pPr>
        <w:rPr>
          <w:sz w:val="20"/>
          <w:szCs w:val="20"/>
          <w:lang w:val="es-CO"/>
        </w:rPr>
      </w:pPr>
    </w:p>
    <w:p w:rsidR="00A146A5" w:rsidRDefault="00A146A5" w:rsidP="00A146A5">
      <w:pPr>
        <w:rPr>
          <w:sz w:val="20"/>
          <w:szCs w:val="20"/>
          <w:lang w:val="es-CO"/>
        </w:rPr>
      </w:pPr>
    </w:p>
    <w:p w:rsidR="00BA16F0" w:rsidRPr="00A146A5" w:rsidRDefault="00A146A5" w:rsidP="00A146A5">
      <w:pPr>
        <w:tabs>
          <w:tab w:val="left" w:pos="1620"/>
        </w:tabs>
        <w:rPr>
          <w:sz w:val="20"/>
          <w:szCs w:val="20"/>
          <w:lang w:val="es-CO"/>
        </w:rPr>
      </w:pP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3DB182" wp14:editId="24CFA716">
                <wp:simplePos x="0" y="0"/>
                <wp:positionH relativeFrom="column">
                  <wp:posOffset>7251700</wp:posOffset>
                </wp:positionH>
                <wp:positionV relativeFrom="paragraph">
                  <wp:posOffset>734060</wp:posOffset>
                </wp:positionV>
                <wp:extent cx="19621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6A5" w:rsidRPr="00A146A5" w:rsidRDefault="00A146A5" w:rsidP="00A146A5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CO"/>
                              </w:rPr>
                            </w:pPr>
                            <w:r w:rsidRPr="00A146A5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s-CO"/>
                              </w:rPr>
                              <w:t>CS02-FO6 Vr.0 (2014-09-30)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71pt;margin-top:57.8pt;width:154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nI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LLV6TudgNNjB25mgGPosstUdw+y+K6RkMuaig27U0r2NaMlsAvtTf/s6oij&#10;Lci6/yRLCEO3RjqgoVKtLR0UAwE6dOn52BlLpbAh42kUTsBUgO06IPPA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" filled="f" stroked="f">
                <v:textbox>
                  <w:txbxContent>
                    <w:p w:rsidR="00A146A5" w:rsidRPr="00A146A5" w:rsidRDefault="00A146A5" w:rsidP="00A146A5">
                      <w:pPr>
                        <w:rPr>
                          <w:rFonts w:ascii="Arial Narrow" w:hAnsi="Arial Narrow"/>
                          <w:sz w:val="14"/>
                          <w:szCs w:val="14"/>
                          <w:lang w:val="es-CO"/>
                        </w:rPr>
                      </w:pPr>
                      <w:r w:rsidRPr="00A146A5">
                        <w:rPr>
                          <w:rFonts w:ascii="Arial Narrow" w:hAnsi="Arial Narrow"/>
                          <w:sz w:val="14"/>
                          <w:szCs w:val="14"/>
                          <w:lang w:val="es-CO"/>
                        </w:rPr>
                        <w:t>CS02-FO6 Vr.0 (2014-09-30)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s-CO"/>
        </w:rPr>
        <w:tab/>
      </w:r>
    </w:p>
    <w:sectPr w:rsidR="00BA16F0" w:rsidRPr="00A146A5" w:rsidSect="00BA16F0">
      <w:headerReference w:type="default" r:id="rId10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57" w:rsidRDefault="00905957" w:rsidP="00846E37">
      <w:pPr>
        <w:spacing w:after="0" w:line="240" w:lineRule="auto"/>
      </w:pPr>
      <w:r>
        <w:separator/>
      </w:r>
    </w:p>
  </w:endnote>
  <w:endnote w:type="continuationSeparator" w:id="0">
    <w:p w:rsidR="00905957" w:rsidRDefault="00905957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0" w:rsidRPr="00ED7910" w:rsidRDefault="00ED7910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                                                                                                                        </w:t>
    </w:r>
    <w:r w:rsidR="002560ED">
      <w:rPr>
        <w:lang w:val="es-CO"/>
      </w:rPr>
      <w:t xml:space="preserve">                              </w:t>
    </w:r>
    <w:r>
      <w:rPr>
        <w:lang w:val="es-CO"/>
      </w:rPr>
      <w:t>CS</w:t>
    </w:r>
    <w:r w:rsidR="002560ED">
      <w:rPr>
        <w:lang w:val="es-CO"/>
      </w:rPr>
      <w:t>02</w:t>
    </w:r>
    <w:r>
      <w:rPr>
        <w:lang w:val="es-CO"/>
      </w:rPr>
      <w:t>-F</w:t>
    </w:r>
    <w:r w:rsidR="002560ED">
      <w:rPr>
        <w:lang w:val="es-CO"/>
      </w:rPr>
      <w:t>06</w:t>
    </w:r>
    <w:r>
      <w:rPr>
        <w:lang w:val="es-CO"/>
      </w:rPr>
      <w:t xml:space="preserve"> Vr.0 (2014-09-30)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57" w:rsidRDefault="00905957" w:rsidP="00846E37">
      <w:pPr>
        <w:spacing w:after="0" w:line="240" w:lineRule="auto"/>
      </w:pPr>
      <w:r>
        <w:separator/>
      </w:r>
    </w:p>
  </w:footnote>
  <w:footnote w:type="continuationSeparator" w:id="0">
    <w:p w:rsidR="00905957" w:rsidRDefault="00905957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F0" w:rsidRDefault="00BA16F0" w:rsidP="00846E37">
    <w:pPr>
      <w:pStyle w:val="Encabezado"/>
      <w:ind w:left="-2260" w:right="-460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78035E3" wp14:editId="1CA01989">
          <wp:simplePos x="0" y="0"/>
          <wp:positionH relativeFrom="column">
            <wp:posOffset>-1549400</wp:posOffset>
          </wp:positionH>
          <wp:positionV relativeFrom="paragraph">
            <wp:posOffset>-69850</wp:posOffset>
          </wp:positionV>
          <wp:extent cx="10185939" cy="7873341"/>
          <wp:effectExtent l="0" t="0" r="6350" b="0"/>
          <wp:wrapNone/>
          <wp:docPr id="37" name="Imagen 37" descr="C:\Users\jbastos\AppData\Local\Microsoft\Windows\Temporary Internet Files\Content.Outlook\RJUJUMHT\diploma api SIN TEX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stos\AppData\Local\Microsoft\Windows\Temporary Internet Files\Content.Outlook\RJUJUMHT\diploma api SIN TEXT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939" cy="7873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FE" w:rsidRDefault="00D451FE" w:rsidP="00846E37">
    <w:pPr>
      <w:pStyle w:val="Encabezado"/>
      <w:ind w:left="-2260" w:right="-460"/>
    </w:pPr>
    <w:r>
      <w:rPr>
        <w:noProof/>
        <w:lang w:val="es-CO" w:eastAsia="es-CO"/>
      </w:rPr>
      <w:drawing>
        <wp:inline distT="0" distB="0" distL="0" distR="0" wp14:anchorId="6378692B" wp14:editId="1D67873E">
          <wp:extent cx="10185939" cy="7873341"/>
          <wp:effectExtent l="19050" t="0" r="5811" b="0"/>
          <wp:docPr id="2" name="Imagen 2" descr="C:\Users\jbastos\AppData\Local\Microsoft\Windows\Temporary Internet Files\Content.Outlook\RJUJUMHT\diploma api SIN TEXT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astos\AppData\Local\Microsoft\Windows\Temporary Internet Files\Content.Outlook\RJUJUMHT\diploma api SIN TEXT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5493" cy="7880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B"/>
    <w:rsid w:val="0003485C"/>
    <w:rsid w:val="000579CC"/>
    <w:rsid w:val="000662B3"/>
    <w:rsid w:val="000A594F"/>
    <w:rsid w:val="00104388"/>
    <w:rsid w:val="00176C50"/>
    <w:rsid w:val="002213E0"/>
    <w:rsid w:val="002460A2"/>
    <w:rsid w:val="002560ED"/>
    <w:rsid w:val="002874BF"/>
    <w:rsid w:val="0030550C"/>
    <w:rsid w:val="00385985"/>
    <w:rsid w:val="003F364E"/>
    <w:rsid w:val="00513D55"/>
    <w:rsid w:val="005145CF"/>
    <w:rsid w:val="00523884"/>
    <w:rsid w:val="00542802"/>
    <w:rsid w:val="0058013E"/>
    <w:rsid w:val="005A1AB0"/>
    <w:rsid w:val="005D0253"/>
    <w:rsid w:val="006019FA"/>
    <w:rsid w:val="00611253"/>
    <w:rsid w:val="00686411"/>
    <w:rsid w:val="00690D26"/>
    <w:rsid w:val="006B3F17"/>
    <w:rsid w:val="006C1BF6"/>
    <w:rsid w:val="0073317C"/>
    <w:rsid w:val="00777F48"/>
    <w:rsid w:val="007B37D3"/>
    <w:rsid w:val="007D1A04"/>
    <w:rsid w:val="00846E37"/>
    <w:rsid w:val="008655E0"/>
    <w:rsid w:val="008F3C31"/>
    <w:rsid w:val="00902CDE"/>
    <w:rsid w:val="00905957"/>
    <w:rsid w:val="009647C7"/>
    <w:rsid w:val="00A146A5"/>
    <w:rsid w:val="00AC2720"/>
    <w:rsid w:val="00B41499"/>
    <w:rsid w:val="00B479EC"/>
    <w:rsid w:val="00B7310C"/>
    <w:rsid w:val="00B93423"/>
    <w:rsid w:val="00BA16F0"/>
    <w:rsid w:val="00BD2F3C"/>
    <w:rsid w:val="00C3733C"/>
    <w:rsid w:val="00C873B1"/>
    <w:rsid w:val="00CD3F7B"/>
    <w:rsid w:val="00CF2130"/>
    <w:rsid w:val="00D451FE"/>
    <w:rsid w:val="00DA123C"/>
    <w:rsid w:val="00DF34B0"/>
    <w:rsid w:val="00E24BF4"/>
    <w:rsid w:val="00ED33F0"/>
    <w:rsid w:val="00ED7910"/>
    <w:rsid w:val="00EF1309"/>
    <w:rsid w:val="00F03F57"/>
    <w:rsid w:val="00F378CB"/>
    <w:rsid w:val="00F54DA4"/>
    <w:rsid w:val="00F666A8"/>
    <w:rsid w:val="00F75A23"/>
    <w:rsid w:val="00FC5259"/>
    <w:rsid w:val="00FD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5CFD-2400-4BFF-A47D-6341AB52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Maria del Carmen Diaz Fonseca</cp:lastModifiedBy>
  <cp:revision>2</cp:revision>
  <cp:lastPrinted>2014-09-23T20:01:00Z</cp:lastPrinted>
  <dcterms:created xsi:type="dcterms:W3CDTF">2014-10-14T22:08:00Z</dcterms:created>
  <dcterms:modified xsi:type="dcterms:W3CDTF">2014-10-14T22:08:00Z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</Properties>
</file>